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D80" w:rsidRPr="00A64199" w:rsidRDefault="00E23D80" w:rsidP="00E23D80">
      <w:pPr>
        <w:autoSpaceDE w:val="0"/>
        <w:autoSpaceDN w:val="0"/>
        <w:adjustRightInd w:val="0"/>
        <w:spacing w:after="310" w:line="240" w:lineRule="auto"/>
        <w:rPr>
          <w:rFonts w:ascii="Palatino Linotype" w:hAnsi="Palatino Linotype" w:cs="Palatino Linotype"/>
          <w:b/>
          <w:bCs/>
          <w:color w:val="000000"/>
          <w:spacing w:val="5"/>
          <w:sz w:val="28"/>
          <w:szCs w:val="28"/>
        </w:rPr>
      </w:pPr>
      <w:r w:rsidRPr="00A64199">
        <w:rPr>
          <w:rFonts w:ascii="Palatino Linotype" w:hAnsi="Palatino Linotype" w:cs="Palatino Linotype"/>
          <w:b/>
          <w:bCs/>
          <w:color w:val="000000"/>
          <w:spacing w:val="5"/>
          <w:sz w:val="28"/>
          <w:szCs w:val="28"/>
        </w:rPr>
        <w:t>Dominique BEX</w:t>
      </w:r>
    </w:p>
    <w:p w:rsidR="00E23D80" w:rsidRPr="003B7C81" w:rsidRDefault="00E23D80" w:rsidP="00E23D80">
      <w:pPr>
        <w:autoSpaceDE w:val="0"/>
        <w:autoSpaceDN w:val="0"/>
        <w:adjustRightInd w:val="0"/>
        <w:spacing w:after="310" w:line="240" w:lineRule="auto"/>
        <w:rPr>
          <w:rFonts w:ascii="Palatino Linotype" w:hAnsi="Palatino Linotype" w:cs="Palatino Linotype"/>
          <w:b/>
          <w:bCs/>
          <w:color w:val="0070C0"/>
          <w:spacing w:val="5"/>
          <w:sz w:val="28"/>
          <w:szCs w:val="28"/>
        </w:rPr>
      </w:pPr>
      <w:r>
        <w:rPr>
          <w:rFonts w:ascii="Palatino Linotype" w:hAnsi="Palatino Linotype" w:cs="Palatino Linotype"/>
          <w:color w:val="000000"/>
          <w:spacing w:val="10"/>
          <w:sz w:val="24"/>
          <w:szCs w:val="24"/>
        </w:rPr>
        <w:t xml:space="preserve">30900 NÎMES  </w:t>
      </w:r>
      <w:r w:rsidRPr="00A64199">
        <w:rPr>
          <w:rFonts w:ascii="Palatino Linotype" w:hAnsi="Palatino Linotype" w:cs="Palatino Linotype"/>
          <w:color w:val="000000"/>
          <w:spacing w:val="10"/>
          <w:sz w:val="24"/>
          <w:szCs w:val="24"/>
        </w:rPr>
        <w:t xml:space="preserve">0665120520 </w:t>
      </w:r>
      <w:r w:rsidRPr="00A64199">
        <w:rPr>
          <w:sz w:val="24"/>
          <w:szCs w:val="24"/>
        </w:rPr>
        <w:br/>
      </w:r>
      <w:r w:rsidRPr="003B7C81">
        <w:rPr>
          <w:rFonts w:ascii="Palatino Linotype" w:hAnsi="Palatino Linotype" w:cs="Palatino Linotype"/>
          <w:color w:val="000000"/>
          <w:spacing w:val="-2"/>
          <w:sz w:val="24"/>
          <w:szCs w:val="24"/>
        </w:rPr>
        <w:t>dominique.bex@wanadoo.fr</w:t>
      </w:r>
    </w:p>
    <w:p w:rsidR="00E23D80" w:rsidRPr="003B7C81" w:rsidRDefault="00E23D80" w:rsidP="00E23D80">
      <w:pPr>
        <w:autoSpaceDE w:val="0"/>
        <w:autoSpaceDN w:val="0"/>
        <w:adjustRightInd w:val="0"/>
        <w:spacing w:after="0" w:line="287" w:lineRule="exact"/>
        <w:jc w:val="center"/>
        <w:rPr>
          <w:rFonts w:ascii="Palatino Linotype" w:hAnsi="Palatino Linotype" w:cs="Palatino Linotype"/>
          <w:b/>
          <w:color w:val="0070C0"/>
          <w:sz w:val="28"/>
          <w:szCs w:val="28"/>
        </w:rPr>
      </w:pPr>
      <w:r>
        <w:rPr>
          <w:rFonts w:ascii="Palatino Linotype" w:hAnsi="Palatino Linotype" w:cs="Palatino Linotype"/>
          <w:b/>
          <w:color w:val="0070C0"/>
          <w:sz w:val="28"/>
          <w:szCs w:val="28"/>
        </w:rPr>
        <w:t>CHARGE</w:t>
      </w:r>
      <w:r w:rsidRPr="003B7C81">
        <w:rPr>
          <w:rFonts w:ascii="Palatino Linotype" w:hAnsi="Palatino Linotype" w:cs="Palatino Linotype"/>
          <w:b/>
          <w:color w:val="0070C0"/>
          <w:sz w:val="28"/>
          <w:szCs w:val="28"/>
        </w:rPr>
        <w:t xml:space="preserve"> D’AFFAIRES  ELECTRICITE</w:t>
      </w:r>
    </w:p>
    <w:p w:rsidR="00E23D80" w:rsidRDefault="00E23D80" w:rsidP="00E23D80">
      <w:pPr>
        <w:autoSpaceDE w:val="0"/>
        <w:autoSpaceDN w:val="0"/>
        <w:adjustRightInd w:val="0"/>
        <w:spacing w:after="0" w:line="287" w:lineRule="exact"/>
        <w:jc w:val="center"/>
        <w:rPr>
          <w:rFonts w:ascii="Palatino Linotype" w:hAnsi="Palatino Linotype" w:cs="Palatino Linotype"/>
          <w:b/>
          <w:i/>
          <w:color w:val="000000"/>
        </w:rPr>
      </w:pPr>
      <w:r>
        <w:rPr>
          <w:rFonts w:ascii="Palatino Linotype" w:hAnsi="Palatino Linotype" w:cs="Palatino Linotype"/>
          <w:b/>
          <w:i/>
          <w:color w:val="000000"/>
        </w:rPr>
        <w:t xml:space="preserve">Prospection Clientèle, Veille Concurrentielle, Réponse Appels d’Offres, Etudes Techniques, Gestion des Equipes d’Intervention et des Sous Traitants, Suivi des Travaux et de la Production Industrielle,  Approvisionnement, Maintenance de réseaux d’énergie et d’information, </w:t>
      </w:r>
      <w:r w:rsidRPr="00A64199">
        <w:rPr>
          <w:rFonts w:ascii="Palatino Linotype" w:hAnsi="Palatino Linotype" w:cs="Palatino Linotype"/>
          <w:b/>
          <w:i/>
          <w:color w:val="000000"/>
        </w:rPr>
        <w:t xml:space="preserve"> Contrôle Qualité</w:t>
      </w:r>
      <w:r>
        <w:rPr>
          <w:rFonts w:ascii="Palatino Linotype" w:hAnsi="Palatino Linotype" w:cs="Palatino Linotype"/>
          <w:b/>
          <w:i/>
          <w:color w:val="000000"/>
        </w:rPr>
        <w:t xml:space="preserve"> Sécurité et Environnement</w:t>
      </w:r>
      <w:r w:rsidRPr="00A64199">
        <w:rPr>
          <w:rFonts w:ascii="Palatino Linotype" w:hAnsi="Palatino Linotype" w:cs="Palatino Linotype"/>
          <w:b/>
          <w:i/>
          <w:color w:val="000000"/>
        </w:rPr>
        <w:t xml:space="preserve">, </w:t>
      </w:r>
      <w:r>
        <w:rPr>
          <w:rFonts w:ascii="Palatino Linotype" w:hAnsi="Palatino Linotype" w:cs="Palatino Linotype"/>
          <w:b/>
          <w:i/>
          <w:color w:val="000000"/>
        </w:rPr>
        <w:t>Respect des Délais, Gestion Financière et Technique Totale des Opérations</w:t>
      </w:r>
    </w:p>
    <w:p w:rsidR="00E23D80" w:rsidRDefault="00E23D80" w:rsidP="00E23D80">
      <w:pPr>
        <w:autoSpaceDE w:val="0"/>
        <w:autoSpaceDN w:val="0"/>
        <w:adjustRightInd w:val="0"/>
        <w:spacing w:after="0" w:line="287" w:lineRule="exact"/>
        <w:jc w:val="center"/>
        <w:rPr>
          <w:rFonts w:ascii="Palatino Linotype" w:hAnsi="Palatino Linotype" w:cs="Palatino Linotype"/>
          <w:color w:val="000000"/>
        </w:rPr>
      </w:pPr>
      <w:r>
        <w:rPr>
          <w:rFonts w:ascii="Palatino Linotype" w:hAnsi="Palatino Linotype" w:cs="Palatino Linotype"/>
          <w:color w:val="000000"/>
        </w:rPr>
        <w:t xml:space="preserve">Aisance Relationnelle –  Culture du Résultat – Tenace – Rigoureux – Disponible </w:t>
      </w:r>
    </w:p>
    <w:p w:rsidR="00E23D80" w:rsidRDefault="00E23D80" w:rsidP="00E23D80">
      <w:pPr>
        <w:autoSpaceDE w:val="0"/>
        <w:autoSpaceDN w:val="0"/>
        <w:adjustRightInd w:val="0"/>
        <w:spacing w:after="0" w:line="287" w:lineRule="exact"/>
        <w:jc w:val="center"/>
        <w:rPr>
          <w:rFonts w:ascii="Palatino Linotype" w:hAnsi="Palatino Linotype" w:cs="Palatino Linotype"/>
          <w:color w:val="000000"/>
        </w:rPr>
      </w:pPr>
      <w:r>
        <w:rPr>
          <w:rFonts w:ascii="Palatino Linotype" w:hAnsi="Palatino Linotype" w:cs="Palatino Linotype"/>
          <w:color w:val="000000"/>
        </w:rPr>
        <w:t xml:space="preserve"> Bonne Connaissance de L’Environnement Nucléaire</w:t>
      </w:r>
    </w:p>
    <w:p w:rsidR="00E23D80" w:rsidRPr="00A64199" w:rsidRDefault="00E23D80" w:rsidP="00E23D80">
      <w:pPr>
        <w:autoSpaceDE w:val="0"/>
        <w:autoSpaceDN w:val="0"/>
        <w:adjustRightInd w:val="0"/>
        <w:spacing w:after="0" w:line="287" w:lineRule="exact"/>
        <w:jc w:val="center"/>
        <w:rPr>
          <w:rFonts w:ascii="Palatino Linotype" w:hAnsi="Palatino Linotype" w:cs="Palatino Linotype"/>
          <w:color w:val="000000"/>
        </w:rPr>
      </w:pPr>
    </w:p>
    <w:p w:rsidR="00E23D80" w:rsidRPr="003B7C81" w:rsidRDefault="00E23D80" w:rsidP="00E23D80">
      <w:pPr>
        <w:autoSpaceDE w:val="0"/>
        <w:autoSpaceDN w:val="0"/>
        <w:adjustRightInd w:val="0"/>
        <w:spacing w:after="0" w:line="287" w:lineRule="exact"/>
        <w:jc w:val="center"/>
        <w:rPr>
          <w:rFonts w:ascii="Palatino Linotype" w:hAnsi="Palatino Linotype" w:cs="Palatino Linotype"/>
          <w:b/>
          <w:i/>
          <w:color w:val="000000"/>
          <w:sz w:val="24"/>
          <w:szCs w:val="24"/>
        </w:rPr>
      </w:pPr>
    </w:p>
    <w:p w:rsidR="00E23D80" w:rsidRPr="003B7C81" w:rsidRDefault="00E23D80" w:rsidP="00E23D80">
      <w:pPr>
        <w:autoSpaceDE w:val="0"/>
        <w:autoSpaceDN w:val="0"/>
        <w:adjustRightInd w:val="0"/>
        <w:spacing w:after="0" w:line="287" w:lineRule="exact"/>
        <w:rPr>
          <w:rFonts w:ascii="Palatino Linotype" w:hAnsi="Palatino Linotype" w:cs="Palatino Linotype"/>
          <w:b/>
          <w:color w:val="000000"/>
          <w:sz w:val="24"/>
          <w:szCs w:val="24"/>
        </w:rPr>
      </w:pPr>
      <w:r w:rsidRPr="003B7C81">
        <w:rPr>
          <w:rFonts w:ascii="Palatino Linotype" w:hAnsi="Palatino Linotype" w:cs="Palatino Linotype"/>
          <w:b/>
          <w:color w:val="000000"/>
          <w:sz w:val="24"/>
          <w:szCs w:val="24"/>
        </w:rPr>
        <w:t>EXPERIENCE   PROFESSIONNELLE</w:t>
      </w:r>
    </w:p>
    <w:p w:rsidR="00E23D80" w:rsidRPr="0076506C" w:rsidRDefault="00E23D80" w:rsidP="0076506C">
      <w:pPr>
        <w:autoSpaceDE w:val="0"/>
        <w:autoSpaceDN w:val="0"/>
        <w:adjustRightInd w:val="0"/>
        <w:spacing w:after="0" w:line="287" w:lineRule="exact"/>
        <w:rPr>
          <w:rFonts w:ascii="Palatino Linotype" w:hAnsi="Palatino Linotype" w:cs="Palatino Linotype"/>
          <w:color w:val="000000"/>
        </w:rPr>
      </w:pPr>
    </w:p>
    <w:p w:rsidR="00E23D80" w:rsidRPr="003B7C81" w:rsidRDefault="00E23D80" w:rsidP="00E23D80">
      <w:pPr>
        <w:autoSpaceDE w:val="0"/>
        <w:autoSpaceDN w:val="0"/>
        <w:adjustRightInd w:val="0"/>
        <w:spacing w:after="0" w:line="287" w:lineRule="exact"/>
        <w:rPr>
          <w:rFonts w:ascii="Palatino Linotype" w:hAnsi="Palatino Linotype" w:cs="Palatino Linotype"/>
          <w:b/>
          <w:i/>
        </w:rPr>
      </w:pPr>
      <w:r w:rsidRPr="003B7C81">
        <w:rPr>
          <w:rFonts w:ascii="Palatino Linotype" w:hAnsi="Palatino Linotype" w:cs="Palatino Linotype"/>
          <w:b/>
        </w:rPr>
        <w:t>1998 – 201</w:t>
      </w:r>
      <w:r w:rsidR="00136B99">
        <w:rPr>
          <w:rFonts w:ascii="Palatino Linotype" w:hAnsi="Palatino Linotype" w:cs="Palatino Linotype"/>
          <w:b/>
        </w:rPr>
        <w:t>3</w:t>
      </w:r>
      <w:r>
        <w:rPr>
          <w:rFonts w:ascii="Palatino Linotype" w:hAnsi="Palatino Linotype" w:cs="Palatino Linotype"/>
          <w:b/>
          <w:color w:val="0070C0"/>
        </w:rPr>
        <w:t xml:space="preserve">       INGENIEUR CHARGE D’AFFAIRES              </w:t>
      </w:r>
      <w:r w:rsidRPr="00E26E4C">
        <w:rPr>
          <w:rFonts w:ascii="Palatino Linotype" w:hAnsi="Palatino Linotype" w:cs="Palatino Linotype"/>
          <w:b/>
          <w:color w:val="0070C0"/>
        </w:rPr>
        <w:t xml:space="preserve">   </w:t>
      </w:r>
      <w:r w:rsidRPr="003B7C81">
        <w:rPr>
          <w:rFonts w:ascii="Palatino Linotype" w:hAnsi="Palatino Linotype" w:cs="Palatino Linotype"/>
          <w:b/>
          <w:i/>
        </w:rPr>
        <w:t>RODIER MEDITERRANEE    NÎMES</w:t>
      </w:r>
    </w:p>
    <w:p w:rsidR="00E23D80" w:rsidRPr="003B7C81" w:rsidRDefault="00E23D80" w:rsidP="00E23D80">
      <w:pPr>
        <w:autoSpaceDE w:val="0"/>
        <w:autoSpaceDN w:val="0"/>
        <w:adjustRightInd w:val="0"/>
        <w:spacing w:after="0" w:line="287" w:lineRule="exact"/>
        <w:rPr>
          <w:rFonts w:ascii="Palatino Linotype" w:hAnsi="Palatino Linotype" w:cs="Palatino Linotype"/>
          <w:i/>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 xml:space="preserve">Création et Gestion du Centre de Travaux  RODIER MEDITERRANEE, entreprise d’électricité implantée à Nîmes (2,5 M€ de CA – 20 personnes)  filiale de RODIER SA </w:t>
      </w:r>
      <w:proofErr w:type="gramStart"/>
      <w:r>
        <w:rPr>
          <w:rFonts w:ascii="Palatino Linotype" w:hAnsi="Palatino Linotype" w:cs="Palatino Linotype"/>
          <w:color w:val="000000"/>
        </w:rPr>
        <w:t>LYON .</w:t>
      </w:r>
      <w:proofErr w:type="gramEnd"/>
    </w:p>
    <w:p w:rsidR="00E23D80"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Prospection, démarches commerciales avec les décideurs locaux et nationaux, veille concurrentielle.</w:t>
      </w:r>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 xml:space="preserve">Elaboration des devis, des réponses aux appels </w:t>
      </w:r>
      <w:proofErr w:type="gramStart"/>
      <w:r>
        <w:rPr>
          <w:rFonts w:ascii="Palatino Linotype" w:hAnsi="Palatino Linotype" w:cs="Palatino Linotype"/>
          <w:color w:val="000000"/>
        </w:rPr>
        <w:t>d’offres ,</w:t>
      </w:r>
      <w:proofErr w:type="gramEnd"/>
      <w:r>
        <w:rPr>
          <w:rFonts w:ascii="Palatino Linotype" w:hAnsi="Palatino Linotype" w:cs="Palatino Linotype"/>
          <w:color w:val="000000"/>
        </w:rPr>
        <w:t xml:space="preserve">  négociations . </w:t>
      </w:r>
    </w:p>
    <w:p w:rsidR="00E23D80" w:rsidRP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R</w:t>
      </w:r>
      <w:r w:rsidRPr="00E23D80">
        <w:rPr>
          <w:rFonts w:ascii="Palatino Linotype" w:hAnsi="Palatino Linotype" w:cs="Palatino Linotype"/>
          <w:color w:val="000000"/>
        </w:rPr>
        <w:t>éalisation de dossiers techniques avec la maitrise des règlementations et des</w:t>
      </w:r>
      <w:r>
        <w:rPr>
          <w:rFonts w:ascii="Palatino Linotype" w:hAnsi="Palatino Linotype" w:cs="Palatino Linotype"/>
          <w:color w:val="000000"/>
        </w:rPr>
        <w:t xml:space="preserve"> normes en relation avec les clients,  les bureaux d’études, les bureaux de contrôle, les </w:t>
      </w:r>
      <w:proofErr w:type="gramStart"/>
      <w:r>
        <w:rPr>
          <w:rFonts w:ascii="Palatino Linotype" w:hAnsi="Palatino Linotype" w:cs="Palatino Linotype"/>
          <w:color w:val="000000"/>
        </w:rPr>
        <w:t>architecte</w:t>
      </w:r>
      <w:r w:rsidR="00C80715">
        <w:rPr>
          <w:rFonts w:ascii="Palatino Linotype" w:hAnsi="Palatino Linotype" w:cs="Palatino Linotype"/>
          <w:color w:val="000000"/>
        </w:rPr>
        <w:t>s</w:t>
      </w:r>
      <w:r>
        <w:rPr>
          <w:rFonts w:ascii="Palatino Linotype" w:hAnsi="Palatino Linotype" w:cs="Palatino Linotype"/>
          <w:color w:val="000000"/>
        </w:rPr>
        <w:t xml:space="preserve"> .</w:t>
      </w:r>
      <w:proofErr w:type="gramEnd"/>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Management des équipes d’exécution, suivi qualitatif de la production industrielle,  respect des délais, supervision sécurité sur les chantiers, gestion environnementale des travaux.</w:t>
      </w:r>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Gestion des contrats de maintenance réseaux d’énergie et d’informations.</w:t>
      </w:r>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Approvisionnement  du matériel, relations fournisseurs.</w:t>
      </w:r>
    </w:p>
    <w:p w:rsidR="00E23D80" w:rsidRDefault="00E23D80" w:rsidP="00E23D80">
      <w:pPr>
        <w:pStyle w:val="Paragraphedeliste"/>
        <w:numPr>
          <w:ilvl w:val="0"/>
          <w:numId w:val="1"/>
        </w:num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 xml:space="preserve">Gestion financières totale des </w:t>
      </w:r>
      <w:proofErr w:type="gramStart"/>
      <w:r>
        <w:rPr>
          <w:rFonts w:ascii="Palatino Linotype" w:hAnsi="Palatino Linotype" w:cs="Palatino Linotype"/>
          <w:color w:val="000000"/>
        </w:rPr>
        <w:t>chantiers .</w:t>
      </w:r>
      <w:proofErr w:type="gramEnd"/>
    </w:p>
    <w:p w:rsidR="00E23D80" w:rsidRDefault="00E23D80" w:rsidP="00E23D80">
      <w:pPr>
        <w:pStyle w:val="Paragraphedeliste"/>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r w:rsidRPr="00BB579F">
        <w:rPr>
          <w:rFonts w:ascii="Palatino Linotype" w:hAnsi="Palatino Linotype" w:cs="Palatino Linotype"/>
          <w:color w:val="000000"/>
          <w:sz w:val="20"/>
          <w:szCs w:val="20"/>
        </w:rPr>
        <w:t>SECTEUR D’ACTIVITES :</w:t>
      </w:r>
      <w:r>
        <w:rPr>
          <w:rFonts w:ascii="Palatino Linotype" w:hAnsi="Palatino Linotype" w:cs="Palatino Linotype"/>
          <w:color w:val="000000"/>
          <w:sz w:val="20"/>
          <w:szCs w:val="20"/>
        </w:rPr>
        <w:t xml:space="preserve"> INDUSTRIEL et </w:t>
      </w:r>
      <w:r w:rsidRPr="00BB579F">
        <w:rPr>
          <w:rFonts w:ascii="Palatino Linotype" w:hAnsi="Palatino Linotype" w:cs="Palatino Linotype"/>
          <w:color w:val="000000"/>
          <w:sz w:val="20"/>
          <w:szCs w:val="20"/>
        </w:rPr>
        <w:t xml:space="preserve"> TERTIAIRE, </w:t>
      </w:r>
      <w:r>
        <w:rPr>
          <w:rFonts w:ascii="Palatino Linotype" w:hAnsi="Palatino Linotype" w:cs="Palatino Linotype"/>
          <w:color w:val="000000"/>
          <w:sz w:val="20"/>
          <w:szCs w:val="20"/>
        </w:rPr>
        <w:t xml:space="preserve">EN HT BT ET TBT </w:t>
      </w:r>
      <w:r w:rsidRPr="00BB579F">
        <w:rPr>
          <w:rFonts w:ascii="Palatino Linotype" w:hAnsi="Palatino Linotype" w:cs="Palatino Linotype"/>
          <w:color w:val="000000"/>
          <w:sz w:val="20"/>
          <w:szCs w:val="20"/>
        </w:rPr>
        <w:t>DANS LE DOMAINE PUBLIC ET PRIVE</w:t>
      </w:r>
      <w:r>
        <w:rPr>
          <w:rFonts w:ascii="Palatino Linotype" w:hAnsi="Palatino Linotype" w:cs="Palatino Linotype"/>
          <w:color w:val="000000"/>
        </w:rPr>
        <w:t xml:space="preserve"> : EDF, Lycées, Collèges, Ecoles, Maisons de retraite, Hôpitaux, Cliniques, Banques, Gymnases, </w:t>
      </w:r>
      <w:proofErr w:type="gramStart"/>
      <w:r>
        <w:rPr>
          <w:rFonts w:ascii="Palatino Linotype" w:hAnsi="Palatino Linotype" w:cs="Palatino Linotype"/>
          <w:color w:val="000000"/>
        </w:rPr>
        <w:t>Commerces ,</w:t>
      </w:r>
      <w:proofErr w:type="gramEnd"/>
      <w:r>
        <w:rPr>
          <w:rFonts w:ascii="Palatino Linotype" w:hAnsi="Palatino Linotype" w:cs="Palatino Linotype"/>
          <w:color w:val="000000"/>
        </w:rPr>
        <w:t xml:space="preserve"> Bureaux …</w:t>
      </w:r>
    </w:p>
    <w:p w:rsidR="00E23D80"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CB2CE0" w:rsidP="00E23D80">
      <w:p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Chiffre d’affaires de 2</w:t>
      </w:r>
      <w:r w:rsidR="00E23D80">
        <w:rPr>
          <w:rFonts w:ascii="Palatino Linotype" w:hAnsi="Palatino Linotype" w:cs="Palatino Linotype"/>
          <w:color w:val="000000"/>
        </w:rPr>
        <w:t>,5M€ avec une marge nette de 4 à 5 %.</w:t>
      </w:r>
    </w:p>
    <w:p w:rsidR="0076506C" w:rsidRDefault="0076506C" w:rsidP="00E23D80">
      <w:pPr>
        <w:autoSpaceDE w:val="0"/>
        <w:autoSpaceDN w:val="0"/>
        <w:adjustRightInd w:val="0"/>
        <w:spacing w:after="0" w:line="287" w:lineRule="exact"/>
        <w:rPr>
          <w:rFonts w:ascii="Palatino Linotype" w:hAnsi="Palatino Linotype" w:cs="Palatino Linotype"/>
          <w:color w:val="000000"/>
        </w:rPr>
      </w:pPr>
    </w:p>
    <w:p w:rsidR="0076506C" w:rsidRDefault="0076506C"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r w:rsidRPr="003B7C81">
        <w:rPr>
          <w:rFonts w:ascii="Palatino Linotype" w:hAnsi="Palatino Linotype" w:cs="Palatino Linotype"/>
          <w:b/>
        </w:rPr>
        <w:t>1989 – 1998</w:t>
      </w:r>
      <w:r w:rsidR="00C80715">
        <w:rPr>
          <w:rFonts w:ascii="Palatino Linotype" w:hAnsi="Palatino Linotype" w:cs="Palatino Linotype"/>
          <w:b/>
          <w:color w:val="0070C0"/>
        </w:rPr>
        <w:t xml:space="preserve">       INGENIEUR CHARGE </w:t>
      </w:r>
      <w:proofErr w:type="gramStart"/>
      <w:r w:rsidR="00C80715">
        <w:rPr>
          <w:rFonts w:ascii="Palatino Linotype" w:hAnsi="Palatino Linotype" w:cs="Palatino Linotype"/>
          <w:b/>
          <w:color w:val="0070C0"/>
        </w:rPr>
        <w:t>D’</w:t>
      </w:r>
      <w:r w:rsidRPr="00E26E4C">
        <w:rPr>
          <w:rFonts w:ascii="Palatino Linotype" w:hAnsi="Palatino Linotype" w:cs="Palatino Linotype"/>
          <w:b/>
          <w:color w:val="0070C0"/>
        </w:rPr>
        <w:t xml:space="preserve"> AFFAIRES</w:t>
      </w:r>
      <w:proofErr w:type="gramEnd"/>
      <w:r>
        <w:rPr>
          <w:rFonts w:ascii="Palatino Linotype" w:hAnsi="Palatino Linotype" w:cs="Palatino Linotype"/>
          <w:color w:val="000000"/>
        </w:rPr>
        <w:t xml:space="preserve">                </w:t>
      </w:r>
      <w:r w:rsidRPr="003B7C81">
        <w:rPr>
          <w:rFonts w:ascii="Palatino Linotype" w:hAnsi="Palatino Linotype" w:cs="Palatino Linotype"/>
          <w:b/>
          <w:i/>
        </w:rPr>
        <w:t>JAVEL-CLEMESSY</w:t>
      </w:r>
      <w:r w:rsidRPr="003B7C81">
        <w:rPr>
          <w:rFonts w:ascii="Palatino Linotype" w:hAnsi="Palatino Linotype" w:cs="Palatino Linotype"/>
          <w:i/>
        </w:rPr>
        <w:t xml:space="preserve">     </w:t>
      </w:r>
      <w:r w:rsidRPr="003B7C81">
        <w:rPr>
          <w:rFonts w:ascii="Palatino Linotype" w:hAnsi="Palatino Linotype" w:cs="Palatino Linotype"/>
          <w:b/>
          <w:i/>
        </w:rPr>
        <w:t>NÎMES</w:t>
      </w:r>
    </w:p>
    <w:p w:rsidR="00E23D80"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 xml:space="preserve">Création et Gestion du Centre de Nîmes à partir de Janvier </w:t>
      </w:r>
      <w:proofErr w:type="gramStart"/>
      <w:r>
        <w:rPr>
          <w:rFonts w:ascii="Palatino Linotype" w:hAnsi="Palatino Linotype" w:cs="Palatino Linotype"/>
          <w:color w:val="000000"/>
        </w:rPr>
        <w:t>1989 .</w:t>
      </w:r>
      <w:proofErr w:type="gramEnd"/>
    </w:p>
    <w:p w:rsidR="00E23D80" w:rsidRDefault="00E23D80" w:rsidP="00E23D80">
      <w:pPr>
        <w:autoSpaceDE w:val="0"/>
        <w:autoSpaceDN w:val="0"/>
        <w:adjustRightInd w:val="0"/>
        <w:spacing w:after="0" w:line="287" w:lineRule="exact"/>
        <w:rPr>
          <w:rFonts w:ascii="Palatino Linotype" w:hAnsi="Palatino Linotype" w:cs="Palatino Linotype"/>
          <w:color w:val="000000"/>
        </w:rPr>
      </w:pPr>
      <w:r>
        <w:rPr>
          <w:rFonts w:ascii="Palatino Linotype" w:hAnsi="Palatino Linotype" w:cs="Palatino Linotype"/>
          <w:color w:val="000000"/>
        </w:rPr>
        <w:t>Activité et fonction identique à celle de Rodier Méditerranée :</w:t>
      </w:r>
      <w:r w:rsidR="00C80715">
        <w:rPr>
          <w:rFonts w:ascii="Palatino Linotype" w:hAnsi="Palatino Linotype" w:cs="Palatino Linotype"/>
          <w:color w:val="000000"/>
        </w:rPr>
        <w:t xml:space="preserve"> </w:t>
      </w:r>
      <w:proofErr w:type="gramStart"/>
      <w:r>
        <w:rPr>
          <w:rFonts w:ascii="Palatino Linotype" w:hAnsi="Palatino Linotype" w:cs="Palatino Linotype"/>
          <w:color w:val="000000"/>
        </w:rPr>
        <w:t>prospection ,</w:t>
      </w:r>
      <w:proofErr w:type="gramEnd"/>
      <w:r>
        <w:rPr>
          <w:rFonts w:ascii="Palatino Linotype" w:hAnsi="Palatino Linotype" w:cs="Palatino Linotype"/>
          <w:color w:val="000000"/>
        </w:rPr>
        <w:t xml:space="preserve"> démarches commerciales , devis, négociation , suivi technique des opérations , supervision de la sécurité et gestion financière des opérations . Secteur d activité industriel et tertiaire dans le domaine public et </w:t>
      </w:r>
      <w:proofErr w:type="gramStart"/>
      <w:r>
        <w:rPr>
          <w:rFonts w:ascii="Palatino Linotype" w:hAnsi="Palatino Linotype" w:cs="Palatino Linotype"/>
          <w:color w:val="000000"/>
        </w:rPr>
        <w:t>privé .</w:t>
      </w:r>
      <w:proofErr w:type="gramEnd"/>
    </w:p>
    <w:p w:rsidR="00E23D80" w:rsidRPr="008C34F9" w:rsidRDefault="00E23D80" w:rsidP="00E23D80">
      <w:pPr>
        <w:autoSpaceDE w:val="0"/>
        <w:autoSpaceDN w:val="0"/>
        <w:adjustRightInd w:val="0"/>
        <w:spacing w:after="0" w:line="287" w:lineRule="exact"/>
        <w:rPr>
          <w:rFonts w:ascii="Palatino Linotype" w:hAnsi="Palatino Linotype" w:cs="Palatino Linotype"/>
          <w:color w:val="000000"/>
        </w:rPr>
      </w:pPr>
    </w:p>
    <w:p w:rsidR="00E23D80" w:rsidRDefault="00E23D80" w:rsidP="00E23D80">
      <w:pPr>
        <w:autoSpaceDE w:val="0"/>
        <w:autoSpaceDN w:val="0"/>
        <w:adjustRightInd w:val="0"/>
        <w:spacing w:after="0" w:line="287" w:lineRule="exact"/>
        <w:rPr>
          <w:rFonts w:ascii="Palatino Linotype" w:hAnsi="Palatino Linotype" w:cs="Palatino Linotype"/>
          <w:color w:val="000000"/>
          <w:sz w:val="32"/>
          <w:szCs w:val="32"/>
        </w:rPr>
      </w:pPr>
    </w:p>
    <w:p w:rsidR="00E23D80" w:rsidRPr="009C54C0" w:rsidRDefault="00E23D80" w:rsidP="00E23D80">
      <w:pPr>
        <w:autoSpaceDE w:val="0"/>
        <w:autoSpaceDN w:val="0"/>
        <w:adjustRightInd w:val="0"/>
        <w:spacing w:after="0" w:line="240" w:lineRule="auto"/>
        <w:rPr>
          <w:rFonts w:ascii="Palatino Linotype" w:hAnsi="Palatino Linotype" w:cs="Palatino Linotype"/>
          <w:color w:val="000000"/>
          <w:sz w:val="24"/>
          <w:szCs w:val="24"/>
        </w:rPr>
      </w:pPr>
    </w:p>
    <w:p w:rsidR="00E23D80" w:rsidRDefault="00E23D80" w:rsidP="00E23D80">
      <w:pPr>
        <w:autoSpaceDE w:val="0"/>
        <w:autoSpaceDN w:val="0"/>
        <w:adjustRightInd w:val="0"/>
        <w:spacing w:after="0" w:line="240" w:lineRule="auto"/>
        <w:rPr>
          <w:rFonts w:ascii="Palatino Linotype" w:hAnsi="Palatino Linotype" w:cs="Palatino Linotype"/>
          <w:color w:val="000000"/>
          <w:sz w:val="32"/>
          <w:szCs w:val="32"/>
        </w:rPr>
      </w:pPr>
    </w:p>
    <w:p w:rsidR="00E23D80" w:rsidRDefault="00E23D80" w:rsidP="00E23D80">
      <w:pPr>
        <w:autoSpaceDE w:val="0"/>
        <w:autoSpaceDN w:val="0"/>
        <w:adjustRightInd w:val="0"/>
        <w:spacing w:after="0" w:line="240" w:lineRule="auto"/>
        <w:rPr>
          <w:rFonts w:ascii="Palatino Linotype" w:hAnsi="Palatino Linotype" w:cs="Palatino Linotype"/>
          <w:color w:val="000000"/>
        </w:rPr>
      </w:pPr>
    </w:p>
    <w:p w:rsidR="00E23D80" w:rsidRPr="00E26E4C" w:rsidRDefault="00E23D80" w:rsidP="00E23D80">
      <w:pPr>
        <w:autoSpaceDE w:val="0"/>
        <w:autoSpaceDN w:val="0"/>
        <w:adjustRightInd w:val="0"/>
        <w:spacing w:after="0" w:line="240" w:lineRule="auto"/>
        <w:rPr>
          <w:rFonts w:ascii="Palatino Linotype" w:hAnsi="Palatino Linotype" w:cs="Palatino Linotype"/>
          <w:b/>
          <w:color w:val="0070C0"/>
        </w:rPr>
      </w:pPr>
    </w:p>
    <w:p w:rsidR="00E23D80" w:rsidRDefault="00E23D80" w:rsidP="00E23D80">
      <w:pPr>
        <w:autoSpaceDE w:val="0"/>
        <w:autoSpaceDN w:val="0"/>
        <w:adjustRightInd w:val="0"/>
        <w:spacing w:after="0" w:line="240" w:lineRule="auto"/>
        <w:rPr>
          <w:rFonts w:ascii="Palatino Linotype" w:hAnsi="Palatino Linotype" w:cs="Palatino Linotype"/>
          <w:b/>
          <w:color w:val="0070C0"/>
        </w:rPr>
      </w:pPr>
    </w:p>
    <w:p w:rsidR="00E23D80" w:rsidRPr="003B7C81" w:rsidRDefault="00E23D80" w:rsidP="00E23D80">
      <w:pPr>
        <w:autoSpaceDE w:val="0"/>
        <w:autoSpaceDN w:val="0"/>
        <w:adjustRightInd w:val="0"/>
        <w:spacing w:after="0" w:line="240" w:lineRule="auto"/>
        <w:rPr>
          <w:rFonts w:ascii="Palatino Linotype" w:hAnsi="Palatino Linotype" w:cs="Palatino Linotype"/>
          <w:b/>
          <w:i/>
        </w:rPr>
      </w:pPr>
      <w:r>
        <w:rPr>
          <w:rFonts w:ascii="Palatino Linotype" w:hAnsi="Palatino Linotype" w:cs="Palatino Linotype"/>
          <w:b/>
        </w:rPr>
        <w:t>1982 – 198</w:t>
      </w:r>
      <w:r w:rsidRPr="003B7C81">
        <w:rPr>
          <w:rFonts w:ascii="Palatino Linotype" w:hAnsi="Palatino Linotype" w:cs="Palatino Linotype"/>
          <w:b/>
        </w:rPr>
        <w:t>8</w:t>
      </w:r>
      <w:r w:rsidRPr="00E26E4C">
        <w:rPr>
          <w:rFonts w:ascii="Palatino Linotype" w:hAnsi="Palatino Linotype" w:cs="Palatino Linotype"/>
          <w:b/>
          <w:color w:val="0070C0"/>
        </w:rPr>
        <w:t xml:space="preserve">      CHARGE </w:t>
      </w:r>
      <w:proofErr w:type="gramStart"/>
      <w:r w:rsidRPr="00E26E4C">
        <w:rPr>
          <w:rFonts w:ascii="Palatino Linotype" w:hAnsi="Palatino Linotype" w:cs="Palatino Linotype"/>
          <w:b/>
          <w:color w:val="0070C0"/>
        </w:rPr>
        <w:t>D’ AFFAIRES</w:t>
      </w:r>
      <w:proofErr w:type="gramEnd"/>
      <w:r w:rsidRPr="00E26E4C">
        <w:rPr>
          <w:rFonts w:ascii="Palatino Linotype" w:hAnsi="Palatino Linotype" w:cs="Palatino Linotype"/>
          <w:b/>
          <w:color w:val="0070C0"/>
        </w:rPr>
        <w:t xml:space="preserve">               </w:t>
      </w:r>
      <w:r>
        <w:rPr>
          <w:rFonts w:ascii="Palatino Linotype" w:hAnsi="Palatino Linotype" w:cs="Palatino Linotype"/>
          <w:b/>
          <w:color w:val="0070C0"/>
        </w:rPr>
        <w:t xml:space="preserve">                              </w:t>
      </w:r>
      <w:r w:rsidRPr="003B7C81">
        <w:rPr>
          <w:rFonts w:ascii="Palatino Linotype" w:hAnsi="Palatino Linotype" w:cs="Palatino Linotype"/>
          <w:b/>
          <w:i/>
        </w:rPr>
        <w:t>AMS ENTREPRISE    MARCOULE</w:t>
      </w:r>
    </w:p>
    <w:p w:rsidR="00E23D80" w:rsidRPr="003B7C81" w:rsidRDefault="00E23D80" w:rsidP="00E23D80">
      <w:pPr>
        <w:autoSpaceDE w:val="0"/>
        <w:autoSpaceDN w:val="0"/>
        <w:adjustRightInd w:val="0"/>
        <w:spacing w:after="0" w:line="240" w:lineRule="auto"/>
        <w:rPr>
          <w:rFonts w:ascii="Palatino Linotype" w:hAnsi="Palatino Linotype" w:cs="Palatino Linotype"/>
          <w:i/>
        </w:rPr>
      </w:pPr>
    </w:p>
    <w:p w:rsidR="00E23D80" w:rsidRDefault="00E23D80" w:rsidP="00E23D80">
      <w:pPr>
        <w:spacing w:after="0" w:line="240" w:lineRule="auto"/>
        <w:rPr>
          <w:rFonts w:ascii="Palatino Linotype" w:hAnsi="Palatino Linotype" w:cs="Palatino Linotype"/>
          <w:color w:val="000000"/>
          <w:spacing w:val="1"/>
        </w:rPr>
      </w:pPr>
      <w:r>
        <w:rPr>
          <w:rFonts w:ascii="Palatino Linotype" w:hAnsi="Palatino Linotype" w:cs="Palatino Linotype"/>
          <w:color w:val="000000"/>
          <w:spacing w:val="1"/>
        </w:rPr>
        <w:t xml:space="preserve">Chargé d'affaires dans l'entreprise d'électricité A.M.S.E implantée sur le </w:t>
      </w:r>
      <w:r>
        <w:rPr>
          <w:rFonts w:ascii="Palatino Linotype" w:hAnsi="Palatino Linotype" w:cs="Palatino Linotype"/>
          <w:color w:val="000000"/>
          <w:spacing w:val="3"/>
        </w:rPr>
        <w:t xml:space="preserve">site de Marcoule : prospection, démarches  commerciales, études, devis, </w:t>
      </w:r>
      <w:r>
        <w:rPr>
          <w:rFonts w:ascii="Palatino Linotype" w:hAnsi="Palatino Linotype" w:cs="Palatino Linotype"/>
          <w:color w:val="000000"/>
          <w:spacing w:val="1"/>
        </w:rPr>
        <w:t>suivi des chantiers en HT, BT, courants faibles ou forts, automatisme, automates programmables, asservissements, contrôle, régulation.</w:t>
      </w:r>
      <w:r>
        <w:br/>
      </w:r>
      <w:r>
        <w:rPr>
          <w:rFonts w:ascii="Palatino Linotype" w:hAnsi="Palatino Linotype" w:cs="Palatino Linotype"/>
          <w:color w:val="000000"/>
          <w:spacing w:val="1"/>
        </w:rPr>
        <w:t xml:space="preserve">Activité industrielle liés aux contraintes des centrales nucléaires pour le compte de : </w:t>
      </w:r>
      <w:proofErr w:type="gramStart"/>
      <w:r>
        <w:rPr>
          <w:rFonts w:ascii="Palatino Linotype" w:hAnsi="Palatino Linotype" w:cs="Palatino Linotype"/>
          <w:color w:val="000000"/>
          <w:spacing w:val="1"/>
        </w:rPr>
        <w:t>EDF ,</w:t>
      </w:r>
      <w:proofErr w:type="gramEnd"/>
      <w:r>
        <w:rPr>
          <w:rFonts w:ascii="Palatino Linotype" w:hAnsi="Palatino Linotype" w:cs="Palatino Linotype"/>
          <w:color w:val="000000"/>
          <w:spacing w:val="1"/>
        </w:rPr>
        <w:t xml:space="preserve"> COGEMA, CEA, AREVA . </w:t>
      </w:r>
    </w:p>
    <w:p w:rsidR="00E23D80" w:rsidRDefault="00E23D80" w:rsidP="00E23D80">
      <w:pPr>
        <w:spacing w:after="0" w:line="240" w:lineRule="auto"/>
        <w:rPr>
          <w:rFonts w:ascii="Palatino Linotype" w:hAnsi="Palatino Linotype" w:cs="Palatino Linotype"/>
          <w:color w:val="000000"/>
          <w:spacing w:val="1"/>
        </w:rPr>
      </w:pPr>
    </w:p>
    <w:p w:rsidR="00E23D80" w:rsidRPr="00E26E4C" w:rsidRDefault="00E23D80" w:rsidP="00E23D80">
      <w:pPr>
        <w:spacing w:after="0" w:line="240" w:lineRule="auto"/>
        <w:rPr>
          <w:rFonts w:ascii="Palatino Linotype" w:hAnsi="Palatino Linotype" w:cs="Palatino Linotype"/>
          <w:b/>
          <w:color w:val="0070C0"/>
          <w:spacing w:val="1"/>
        </w:rPr>
      </w:pPr>
    </w:p>
    <w:p w:rsidR="00E23D80" w:rsidRPr="003B7C81" w:rsidRDefault="00E23D80" w:rsidP="00E23D80">
      <w:pPr>
        <w:spacing w:after="0" w:line="240" w:lineRule="auto"/>
        <w:rPr>
          <w:rFonts w:ascii="Palatino Linotype" w:hAnsi="Palatino Linotype" w:cs="Palatino Linotype"/>
          <w:b/>
          <w:i/>
          <w:spacing w:val="1"/>
        </w:rPr>
      </w:pPr>
      <w:r w:rsidRPr="003B7C81">
        <w:rPr>
          <w:rFonts w:ascii="Palatino Linotype" w:hAnsi="Palatino Linotype" w:cs="Palatino Linotype"/>
          <w:b/>
          <w:spacing w:val="1"/>
        </w:rPr>
        <w:t>1980 – 1982</w:t>
      </w:r>
      <w:r w:rsidRPr="00E26E4C">
        <w:rPr>
          <w:rFonts w:ascii="Palatino Linotype" w:hAnsi="Palatino Linotype" w:cs="Palatino Linotype"/>
          <w:b/>
          <w:color w:val="0070C0"/>
          <w:spacing w:val="1"/>
        </w:rPr>
        <w:t xml:space="preserve">     RESPONSABLE  PRODUCTION      </w:t>
      </w:r>
      <w:r>
        <w:rPr>
          <w:rFonts w:ascii="Palatino Linotype" w:hAnsi="Palatino Linotype" w:cs="Palatino Linotype"/>
          <w:b/>
          <w:color w:val="0070C0"/>
          <w:spacing w:val="1"/>
        </w:rPr>
        <w:t xml:space="preserve">                           </w:t>
      </w:r>
      <w:r w:rsidRPr="003B7C81">
        <w:rPr>
          <w:rFonts w:ascii="Palatino Linotype" w:hAnsi="Palatino Linotype" w:cs="Palatino Linotype"/>
          <w:b/>
          <w:i/>
          <w:spacing w:val="1"/>
        </w:rPr>
        <w:t>USINE HENRY     BEAUCAIRE</w:t>
      </w:r>
    </w:p>
    <w:p w:rsidR="00E23D80" w:rsidRDefault="00E23D80" w:rsidP="00E23D80">
      <w:pPr>
        <w:spacing w:after="0" w:line="240" w:lineRule="auto"/>
        <w:rPr>
          <w:rFonts w:ascii="Palatino Linotype" w:hAnsi="Palatino Linotype" w:cs="Palatino Linotype"/>
          <w:color w:val="000000"/>
          <w:spacing w:val="1"/>
        </w:rPr>
      </w:pPr>
    </w:p>
    <w:p w:rsidR="00E23D80" w:rsidRDefault="00E23D80" w:rsidP="00E23D80">
      <w:pPr>
        <w:spacing w:after="0" w:line="240" w:lineRule="auto"/>
        <w:rPr>
          <w:rFonts w:ascii="Palatino Linotype" w:hAnsi="Palatino Linotype" w:cs="Palatino Linotype"/>
          <w:color w:val="000000"/>
          <w:spacing w:val="1"/>
          <w:w w:val="97"/>
        </w:rPr>
      </w:pPr>
      <w:r>
        <w:rPr>
          <w:rFonts w:ascii="Palatino Linotype" w:hAnsi="Palatino Linotype" w:cs="Palatino Linotype"/>
          <w:color w:val="000000"/>
          <w:spacing w:val="1"/>
        </w:rPr>
        <w:t>Responsable de production de laine de verre : usine HENRY à Beaucaire</w:t>
      </w:r>
      <w:r>
        <w:br/>
      </w:r>
      <w:r>
        <w:rPr>
          <w:rFonts w:ascii="Palatino Linotype" w:hAnsi="Palatino Linotype" w:cs="Palatino Linotype"/>
          <w:color w:val="000000"/>
        </w:rPr>
        <w:t xml:space="preserve">Après une participation active aux travaux de construction de l'usine et la </w:t>
      </w:r>
      <w:r>
        <w:rPr>
          <w:rFonts w:ascii="Palatino Linotype" w:hAnsi="Palatino Linotype" w:cs="Palatino Linotype"/>
          <w:color w:val="000000"/>
          <w:spacing w:val="1"/>
        </w:rPr>
        <w:t xml:space="preserve">mise en service des chaînes de fabrication, travail en poste afin de vérifier </w:t>
      </w:r>
      <w:r>
        <w:rPr>
          <w:rFonts w:ascii="Palatino Linotype" w:hAnsi="Palatino Linotype" w:cs="Palatino Linotype"/>
          <w:color w:val="000000"/>
          <w:spacing w:val="1"/>
          <w:w w:val="97"/>
        </w:rPr>
        <w:t xml:space="preserve">la qualité et la quantité du produit fini. </w:t>
      </w:r>
    </w:p>
    <w:p w:rsidR="00E23D80" w:rsidRDefault="00E23D80" w:rsidP="00E23D80">
      <w:pPr>
        <w:spacing w:after="0" w:line="240" w:lineRule="auto"/>
        <w:rPr>
          <w:rFonts w:ascii="Palatino Linotype" w:hAnsi="Palatino Linotype" w:cs="Palatino Linotype"/>
          <w:color w:val="000000"/>
          <w:spacing w:val="2"/>
        </w:rPr>
      </w:pPr>
      <w:r>
        <w:rPr>
          <w:rFonts w:ascii="Palatino Linotype" w:hAnsi="Palatino Linotype" w:cs="Palatino Linotype"/>
          <w:color w:val="000000"/>
          <w:spacing w:val="1"/>
          <w:w w:val="97"/>
        </w:rPr>
        <w:t xml:space="preserve">Gestion des matières premières, de </w:t>
      </w:r>
      <w:r>
        <w:rPr>
          <w:rFonts w:ascii="Palatino Linotype" w:hAnsi="Palatino Linotype" w:cs="Palatino Linotype"/>
          <w:color w:val="000000"/>
          <w:spacing w:val="2"/>
        </w:rPr>
        <w:t xml:space="preserve">l’outil de fabrication, des stocks en collaboration avec les différents </w:t>
      </w:r>
      <w:r>
        <w:br/>
      </w:r>
      <w:r>
        <w:rPr>
          <w:rFonts w:ascii="Palatino Linotype" w:hAnsi="Palatino Linotype" w:cs="Palatino Linotype"/>
          <w:color w:val="000000"/>
          <w:spacing w:val="2"/>
        </w:rPr>
        <w:t>techniciens sur les lignes de fabrication</w:t>
      </w:r>
    </w:p>
    <w:p w:rsidR="00E23D80" w:rsidRDefault="00E23D80" w:rsidP="00E23D80">
      <w:pPr>
        <w:spacing w:after="0" w:line="240" w:lineRule="auto"/>
        <w:rPr>
          <w:rFonts w:ascii="Palatino Linotype" w:hAnsi="Palatino Linotype" w:cs="Palatino Linotype"/>
          <w:color w:val="000000"/>
          <w:spacing w:val="2"/>
        </w:rPr>
      </w:pPr>
    </w:p>
    <w:p w:rsidR="00E23D80" w:rsidRPr="00E26E4C" w:rsidRDefault="00E23D80" w:rsidP="00E23D80">
      <w:pPr>
        <w:spacing w:after="0" w:line="240" w:lineRule="auto"/>
        <w:rPr>
          <w:rFonts w:ascii="Palatino Linotype" w:hAnsi="Palatino Linotype" w:cs="Palatino Linotype"/>
          <w:color w:val="000000"/>
          <w:spacing w:val="2"/>
          <w:sz w:val="28"/>
          <w:szCs w:val="28"/>
        </w:rPr>
      </w:pPr>
    </w:p>
    <w:p w:rsidR="00E23D80" w:rsidRDefault="00E23D80" w:rsidP="00E23D80">
      <w:pPr>
        <w:spacing w:after="0" w:line="240" w:lineRule="auto"/>
        <w:rPr>
          <w:rFonts w:ascii="Palatino Linotype" w:hAnsi="Palatino Linotype" w:cs="Palatino Linotype"/>
          <w:b/>
          <w:color w:val="000000"/>
          <w:spacing w:val="2"/>
          <w:sz w:val="24"/>
          <w:szCs w:val="24"/>
        </w:rPr>
      </w:pPr>
      <w:r w:rsidRPr="003B7C81">
        <w:rPr>
          <w:rFonts w:ascii="Palatino Linotype" w:hAnsi="Palatino Linotype" w:cs="Palatino Linotype"/>
          <w:b/>
          <w:color w:val="000000"/>
          <w:spacing w:val="2"/>
          <w:sz w:val="24"/>
          <w:szCs w:val="24"/>
        </w:rPr>
        <w:t>FORMATION</w:t>
      </w:r>
      <w:r w:rsidRPr="00E26E4C">
        <w:rPr>
          <w:rFonts w:ascii="Palatino Linotype" w:hAnsi="Palatino Linotype" w:cs="Palatino Linotype"/>
          <w:bCs/>
          <w:color w:val="000000"/>
          <w:spacing w:val="2"/>
        </w:rPr>
        <w:t xml:space="preserve">     </w:t>
      </w:r>
      <w:r>
        <w:rPr>
          <w:rFonts w:ascii="Palatino Linotype" w:hAnsi="Palatino Linotype" w:cs="Palatino Linotype"/>
          <w:bCs/>
          <w:color w:val="000000"/>
          <w:spacing w:val="2"/>
        </w:rPr>
        <w:t xml:space="preserve">                     </w:t>
      </w:r>
      <w:r w:rsidRPr="00E26E4C">
        <w:rPr>
          <w:rFonts w:ascii="Palatino Linotype" w:hAnsi="Palatino Linotype" w:cs="Palatino Linotype"/>
          <w:bCs/>
          <w:color w:val="000000"/>
          <w:spacing w:val="2"/>
        </w:rPr>
        <w:t xml:space="preserve"> </w:t>
      </w:r>
    </w:p>
    <w:p w:rsidR="00E23D80" w:rsidRPr="003B7C81" w:rsidRDefault="00E23D80" w:rsidP="00E23D80">
      <w:pPr>
        <w:spacing w:after="0" w:line="240" w:lineRule="auto"/>
        <w:rPr>
          <w:rFonts w:ascii="Palatino Linotype" w:hAnsi="Palatino Linotype" w:cs="Palatino Linotype"/>
          <w:b/>
          <w:color w:val="000000"/>
          <w:spacing w:val="2"/>
          <w:sz w:val="24"/>
          <w:szCs w:val="24"/>
        </w:rPr>
      </w:pPr>
    </w:p>
    <w:p w:rsidR="00E23D80" w:rsidRDefault="00DB2114" w:rsidP="00E23D80">
      <w:pPr>
        <w:tabs>
          <w:tab w:val="left" w:pos="993"/>
        </w:tabs>
        <w:spacing w:after="0" w:line="240" w:lineRule="auto"/>
        <w:rPr>
          <w:rFonts w:cs="Palatino Linotype"/>
          <w:color w:val="000000"/>
          <w:spacing w:val="2"/>
          <w:sz w:val="24"/>
          <w:szCs w:val="24"/>
        </w:rPr>
      </w:pPr>
      <w:r>
        <w:rPr>
          <w:rFonts w:cs="Palatino Linotype"/>
          <w:color w:val="000000"/>
          <w:spacing w:val="2"/>
          <w:sz w:val="24"/>
          <w:szCs w:val="24"/>
        </w:rPr>
        <w:t xml:space="preserve">  2014 </w:t>
      </w:r>
      <w:r w:rsidR="00E23D80" w:rsidRPr="00E4278F">
        <w:rPr>
          <w:rFonts w:cs="Palatino Linotype"/>
          <w:color w:val="000000"/>
          <w:spacing w:val="2"/>
          <w:sz w:val="24"/>
          <w:szCs w:val="24"/>
        </w:rPr>
        <w:t xml:space="preserve">      </w:t>
      </w:r>
      <w:r w:rsidR="00E23D80" w:rsidRPr="000258EA">
        <w:rPr>
          <w:rFonts w:cs="Palatino Linotype"/>
          <w:color w:val="000000"/>
          <w:spacing w:val="2"/>
          <w:sz w:val="24"/>
          <w:szCs w:val="24"/>
        </w:rPr>
        <w:t xml:space="preserve"> </w:t>
      </w:r>
      <w:r w:rsidR="00E23D80" w:rsidRPr="000258EA">
        <w:rPr>
          <w:rFonts w:cs="Palatino Linotype"/>
          <w:b/>
          <w:color w:val="000000"/>
          <w:spacing w:val="2"/>
          <w:sz w:val="24"/>
          <w:szCs w:val="24"/>
        </w:rPr>
        <w:t>L</w:t>
      </w:r>
      <w:r w:rsidR="00E23D80" w:rsidRPr="000258EA">
        <w:rPr>
          <w:rFonts w:cs="Palatino Linotype"/>
          <w:color w:val="000000"/>
          <w:spacing w:val="2"/>
          <w:sz w:val="24"/>
          <w:szCs w:val="24"/>
        </w:rPr>
        <w:t xml:space="preserve">ICENCE </w:t>
      </w:r>
      <w:r w:rsidR="0076506C">
        <w:rPr>
          <w:rFonts w:cs="Palatino Linotype"/>
          <w:color w:val="000000"/>
          <w:spacing w:val="2"/>
          <w:sz w:val="24"/>
          <w:szCs w:val="24"/>
        </w:rPr>
        <w:t xml:space="preserve"> Arts et Lettres    Option  </w:t>
      </w:r>
      <w:proofErr w:type="spellStart"/>
      <w:r w:rsidR="0076506C">
        <w:rPr>
          <w:rFonts w:cs="Palatino Linotype"/>
          <w:color w:val="000000"/>
          <w:spacing w:val="2"/>
          <w:sz w:val="24"/>
          <w:szCs w:val="24"/>
        </w:rPr>
        <w:t>Oenotourisme</w:t>
      </w:r>
      <w:proofErr w:type="spellEnd"/>
    </w:p>
    <w:p w:rsidR="00E23D80" w:rsidRPr="00E4278F" w:rsidRDefault="00E23D80" w:rsidP="00E23D80">
      <w:pPr>
        <w:tabs>
          <w:tab w:val="left" w:pos="993"/>
        </w:tabs>
        <w:spacing w:after="0" w:line="240" w:lineRule="auto"/>
        <w:rPr>
          <w:rFonts w:cs="Palatino Linotype"/>
          <w:color w:val="000000"/>
          <w:spacing w:val="-1"/>
          <w:sz w:val="24"/>
          <w:szCs w:val="24"/>
        </w:rPr>
      </w:pPr>
      <w:r>
        <w:rPr>
          <w:rFonts w:cs="Palatino Linotype"/>
          <w:color w:val="000000"/>
          <w:spacing w:val="2"/>
          <w:sz w:val="24"/>
          <w:szCs w:val="24"/>
        </w:rPr>
        <w:t xml:space="preserve">                   Université UNÎMES</w:t>
      </w:r>
      <w:r w:rsidRPr="00E4278F">
        <w:rPr>
          <w:rFonts w:cs="Palatino Linotype"/>
          <w:b/>
          <w:color w:val="000000"/>
          <w:spacing w:val="2"/>
          <w:sz w:val="24"/>
          <w:szCs w:val="24"/>
        </w:rPr>
        <w:t xml:space="preserve">                   </w:t>
      </w:r>
      <w:r w:rsidR="0076506C">
        <w:rPr>
          <w:rFonts w:cs="Palatino Linotype"/>
          <w:b/>
          <w:color w:val="000000"/>
          <w:spacing w:val="2"/>
          <w:sz w:val="24"/>
          <w:szCs w:val="24"/>
        </w:rPr>
        <w:t xml:space="preserve">                                                                  </w:t>
      </w:r>
      <w:r w:rsidRPr="00E4278F">
        <w:rPr>
          <w:rFonts w:cs="Palatino Linotype"/>
          <w:b/>
          <w:color w:val="000000"/>
          <w:spacing w:val="2"/>
          <w:sz w:val="24"/>
          <w:szCs w:val="24"/>
        </w:rPr>
        <w:t xml:space="preserve"> </w:t>
      </w:r>
      <w:r w:rsidRPr="000258EA">
        <w:rPr>
          <w:rFonts w:cs="Palatino Linotype"/>
          <w:color w:val="000000"/>
          <w:spacing w:val="2"/>
          <w:sz w:val="24"/>
          <w:szCs w:val="24"/>
        </w:rPr>
        <w:t>NÎMES</w:t>
      </w:r>
      <w:r w:rsidRPr="00E4278F">
        <w:rPr>
          <w:rFonts w:cs="Palatino Linotype"/>
          <w:b/>
          <w:color w:val="000000"/>
          <w:spacing w:val="2"/>
          <w:sz w:val="24"/>
          <w:szCs w:val="24"/>
        </w:rPr>
        <w:t xml:space="preserve">                                                                                        </w:t>
      </w:r>
      <w:r w:rsidRPr="00E4278F">
        <w:rPr>
          <w:rFonts w:cs="Palatino Linotype"/>
          <w:b/>
          <w:bCs/>
          <w:color w:val="000000"/>
          <w:spacing w:val="1"/>
          <w:w w:val="97"/>
          <w:sz w:val="24"/>
          <w:szCs w:val="24"/>
        </w:rPr>
        <w:t xml:space="preserve"> </w:t>
      </w:r>
      <w:r w:rsidRPr="00E4278F">
        <w:rPr>
          <w:rFonts w:cs="Palatino Linotype"/>
          <w:color w:val="000000"/>
          <w:sz w:val="24"/>
          <w:szCs w:val="24"/>
        </w:rPr>
        <w:tab/>
        <w:t xml:space="preserve">              </w:t>
      </w:r>
      <w:r>
        <w:rPr>
          <w:rFonts w:cs="Palatino Linotype"/>
          <w:color w:val="000000"/>
          <w:sz w:val="24"/>
          <w:szCs w:val="24"/>
        </w:rPr>
        <w:t xml:space="preserve">        </w:t>
      </w:r>
    </w:p>
    <w:p w:rsidR="00E23D80" w:rsidRPr="00E4278F" w:rsidRDefault="00E23D80" w:rsidP="00E23D80">
      <w:pPr>
        <w:tabs>
          <w:tab w:val="left" w:pos="993"/>
          <w:tab w:val="left" w:pos="4660"/>
        </w:tabs>
        <w:autoSpaceDE w:val="0"/>
        <w:autoSpaceDN w:val="0"/>
        <w:adjustRightInd w:val="0"/>
        <w:spacing w:after="120" w:line="280" w:lineRule="exact"/>
        <w:rPr>
          <w:rFonts w:cs="Palatino Linotype"/>
          <w:color w:val="000000"/>
          <w:spacing w:val="-1"/>
          <w:sz w:val="24"/>
          <w:szCs w:val="24"/>
        </w:rPr>
      </w:pPr>
      <w:r w:rsidRPr="00E4278F">
        <w:rPr>
          <w:rFonts w:cs="Palatino Linotype"/>
          <w:bCs/>
          <w:color w:val="000000"/>
          <w:sz w:val="24"/>
          <w:szCs w:val="24"/>
        </w:rPr>
        <w:t xml:space="preserve">                                                   </w:t>
      </w:r>
      <w:r w:rsidRPr="00E4278F">
        <w:rPr>
          <w:sz w:val="24"/>
          <w:szCs w:val="24"/>
        </w:rPr>
        <w:br/>
      </w:r>
      <w:r w:rsidRPr="00E4278F">
        <w:rPr>
          <w:rFonts w:cs="Palatino Linotype"/>
          <w:b/>
          <w:bCs/>
          <w:color w:val="000000"/>
          <w:spacing w:val="1"/>
          <w:w w:val="97"/>
          <w:sz w:val="24"/>
          <w:szCs w:val="24"/>
        </w:rPr>
        <w:t xml:space="preserve">  </w:t>
      </w:r>
      <w:r w:rsidRPr="00E4278F">
        <w:rPr>
          <w:rFonts w:cs="Palatino Linotype"/>
          <w:bCs/>
          <w:color w:val="000000"/>
          <w:sz w:val="24"/>
          <w:szCs w:val="24"/>
        </w:rPr>
        <w:t xml:space="preserve">1987 </w:t>
      </w:r>
      <w:r w:rsidRPr="00E4278F">
        <w:rPr>
          <w:rFonts w:cs="Palatino Linotype"/>
          <w:b/>
          <w:bCs/>
          <w:color w:val="000000"/>
          <w:spacing w:val="1"/>
          <w:w w:val="97"/>
          <w:sz w:val="24"/>
          <w:szCs w:val="24"/>
        </w:rPr>
        <w:t xml:space="preserve">         </w:t>
      </w:r>
      <w:r w:rsidRPr="00E4278F">
        <w:rPr>
          <w:rFonts w:cs="Palatino Linotype"/>
          <w:b/>
          <w:bCs/>
          <w:spacing w:val="1"/>
          <w:w w:val="97"/>
          <w:sz w:val="24"/>
          <w:szCs w:val="24"/>
        </w:rPr>
        <w:t>D E S T</w:t>
      </w:r>
      <w:r w:rsidRPr="00E4278F">
        <w:rPr>
          <w:rFonts w:cs="Palatino Linotype"/>
          <w:bCs/>
          <w:color w:val="000000"/>
          <w:spacing w:val="1"/>
          <w:w w:val="97"/>
          <w:sz w:val="24"/>
          <w:szCs w:val="24"/>
        </w:rPr>
        <w:t xml:space="preserve">   (Diplôme d’Etudes Supérieures Techniques</w:t>
      </w:r>
      <w:r w:rsidRPr="00E4278F">
        <w:rPr>
          <w:rFonts w:cs="Palatino Linotype"/>
          <w:color w:val="000000"/>
          <w:spacing w:val="6"/>
          <w:sz w:val="24"/>
          <w:szCs w:val="24"/>
        </w:rPr>
        <w:t xml:space="preserve"> Bac + </w:t>
      </w:r>
      <w:proofErr w:type="gramStart"/>
      <w:r w:rsidRPr="00E4278F">
        <w:rPr>
          <w:rFonts w:cs="Palatino Linotype"/>
          <w:color w:val="000000"/>
          <w:spacing w:val="6"/>
          <w:sz w:val="24"/>
          <w:szCs w:val="24"/>
        </w:rPr>
        <w:t>4 )</w:t>
      </w:r>
      <w:proofErr w:type="gramEnd"/>
      <w:r w:rsidRPr="00E4278F">
        <w:rPr>
          <w:rFonts w:cs="Palatino Linotype"/>
          <w:color w:val="000000"/>
          <w:spacing w:val="6"/>
          <w:sz w:val="24"/>
          <w:szCs w:val="24"/>
        </w:rPr>
        <w:t xml:space="preserve">  </w:t>
      </w:r>
      <w:r w:rsidRPr="00E4278F">
        <w:rPr>
          <w:rFonts w:cs="Palatino Linotype"/>
          <w:bCs/>
          <w:color w:val="000000"/>
          <w:spacing w:val="2"/>
          <w:sz w:val="24"/>
          <w:szCs w:val="24"/>
        </w:rPr>
        <w:t>ELECTROTECHNIQUE</w:t>
      </w:r>
      <w:r w:rsidRPr="00E4278F">
        <w:rPr>
          <w:rFonts w:cs="Palatino Linotype"/>
          <w:color w:val="000000"/>
          <w:spacing w:val="-1"/>
          <w:sz w:val="24"/>
          <w:szCs w:val="24"/>
        </w:rPr>
        <w:t xml:space="preserve"> </w:t>
      </w:r>
    </w:p>
    <w:p w:rsidR="00E23D80" w:rsidRPr="00E4278F" w:rsidRDefault="00E23D80" w:rsidP="00E23D80">
      <w:pPr>
        <w:tabs>
          <w:tab w:val="left" w:pos="993"/>
          <w:tab w:val="left" w:pos="4660"/>
        </w:tabs>
        <w:autoSpaceDE w:val="0"/>
        <w:autoSpaceDN w:val="0"/>
        <w:adjustRightInd w:val="0"/>
        <w:spacing w:after="120" w:line="280" w:lineRule="exact"/>
        <w:rPr>
          <w:sz w:val="24"/>
          <w:szCs w:val="24"/>
        </w:rPr>
      </w:pPr>
      <w:r>
        <w:rPr>
          <w:sz w:val="24"/>
          <w:szCs w:val="24"/>
        </w:rPr>
        <w:t xml:space="preserve">                   </w:t>
      </w:r>
      <w:r w:rsidRPr="00E4278F">
        <w:rPr>
          <w:sz w:val="24"/>
          <w:szCs w:val="24"/>
        </w:rPr>
        <w:t xml:space="preserve">  CNAM    Conservatoire National  des Arts et</w:t>
      </w:r>
      <w:r>
        <w:rPr>
          <w:sz w:val="24"/>
          <w:szCs w:val="24"/>
        </w:rPr>
        <w:t xml:space="preserve"> Métiers         </w:t>
      </w:r>
      <w:r w:rsidRPr="00E4278F">
        <w:rPr>
          <w:sz w:val="24"/>
          <w:szCs w:val="24"/>
        </w:rPr>
        <w:t xml:space="preserve">  </w:t>
      </w:r>
      <w:r>
        <w:rPr>
          <w:sz w:val="24"/>
          <w:szCs w:val="24"/>
        </w:rPr>
        <w:t xml:space="preserve">                </w:t>
      </w:r>
      <w:r w:rsidRPr="00E4278F">
        <w:rPr>
          <w:sz w:val="24"/>
          <w:szCs w:val="24"/>
        </w:rPr>
        <w:t xml:space="preserve">  MONTPELLIER </w:t>
      </w:r>
    </w:p>
    <w:p w:rsidR="00E23D80" w:rsidRPr="00E4278F" w:rsidRDefault="00E23D80" w:rsidP="00E23D80">
      <w:pPr>
        <w:tabs>
          <w:tab w:val="left" w:pos="993"/>
          <w:tab w:val="left" w:pos="4660"/>
        </w:tabs>
        <w:autoSpaceDE w:val="0"/>
        <w:autoSpaceDN w:val="0"/>
        <w:adjustRightInd w:val="0"/>
        <w:spacing w:after="120" w:line="280" w:lineRule="exact"/>
        <w:rPr>
          <w:sz w:val="24"/>
          <w:szCs w:val="24"/>
        </w:rPr>
      </w:pPr>
    </w:p>
    <w:p w:rsidR="00E23D80" w:rsidRPr="00E4278F" w:rsidRDefault="00E23D80" w:rsidP="00E23D80">
      <w:pPr>
        <w:tabs>
          <w:tab w:val="left" w:pos="993"/>
          <w:tab w:val="left" w:pos="4660"/>
        </w:tabs>
        <w:autoSpaceDE w:val="0"/>
        <w:autoSpaceDN w:val="0"/>
        <w:adjustRightInd w:val="0"/>
        <w:spacing w:after="120" w:line="280" w:lineRule="exact"/>
        <w:rPr>
          <w:rFonts w:cs="Palatino Linotype"/>
          <w:bCs/>
          <w:color w:val="000000"/>
          <w:sz w:val="24"/>
          <w:szCs w:val="24"/>
        </w:rPr>
      </w:pPr>
      <w:r w:rsidRPr="00E4278F">
        <w:rPr>
          <w:sz w:val="24"/>
          <w:szCs w:val="24"/>
        </w:rPr>
        <w:br/>
      </w:r>
      <w:r w:rsidRPr="00E4278F">
        <w:rPr>
          <w:rFonts w:cs="Palatino Linotype"/>
          <w:bCs/>
          <w:color w:val="000000"/>
          <w:sz w:val="24"/>
          <w:szCs w:val="24"/>
        </w:rPr>
        <w:t xml:space="preserve">  1979           </w:t>
      </w:r>
      <w:r w:rsidRPr="00E4278F">
        <w:rPr>
          <w:rFonts w:cs="Palatino Linotype"/>
          <w:b/>
          <w:bCs/>
          <w:color w:val="000000"/>
          <w:sz w:val="24"/>
          <w:szCs w:val="24"/>
        </w:rPr>
        <w:t>D U T</w:t>
      </w:r>
      <w:r w:rsidRPr="00E4278F">
        <w:rPr>
          <w:rFonts w:cs="Palatino Linotype"/>
          <w:bCs/>
          <w:color w:val="000000"/>
          <w:sz w:val="24"/>
          <w:szCs w:val="24"/>
        </w:rPr>
        <w:t xml:space="preserve">     (</w:t>
      </w:r>
      <w:r w:rsidRPr="00E4278F">
        <w:rPr>
          <w:rFonts w:cs="Palatino Linotype"/>
          <w:b/>
          <w:bCs/>
          <w:color w:val="000000"/>
          <w:sz w:val="24"/>
          <w:szCs w:val="24"/>
        </w:rPr>
        <w:t>D</w:t>
      </w:r>
      <w:r w:rsidRPr="00E4278F">
        <w:rPr>
          <w:rFonts w:cs="Palatino Linotype"/>
          <w:bCs/>
          <w:color w:val="000000"/>
          <w:sz w:val="24"/>
          <w:szCs w:val="24"/>
        </w:rPr>
        <w:t xml:space="preserve">iplôme </w:t>
      </w:r>
      <w:r w:rsidRPr="00E4278F">
        <w:rPr>
          <w:rFonts w:cs="Palatino Linotype"/>
          <w:b/>
          <w:bCs/>
          <w:color w:val="000000"/>
          <w:sz w:val="24"/>
          <w:szCs w:val="24"/>
        </w:rPr>
        <w:t>U</w:t>
      </w:r>
      <w:r w:rsidRPr="00E4278F">
        <w:rPr>
          <w:rFonts w:cs="Palatino Linotype"/>
          <w:bCs/>
          <w:color w:val="000000"/>
          <w:sz w:val="24"/>
          <w:szCs w:val="24"/>
        </w:rPr>
        <w:t xml:space="preserve">niversitaire de </w:t>
      </w:r>
      <w:proofErr w:type="gramStart"/>
      <w:r w:rsidRPr="00E4278F">
        <w:rPr>
          <w:rFonts w:cs="Palatino Linotype"/>
          <w:b/>
          <w:bCs/>
          <w:color w:val="000000"/>
          <w:sz w:val="24"/>
          <w:szCs w:val="24"/>
        </w:rPr>
        <w:t>T</w:t>
      </w:r>
      <w:r w:rsidRPr="00E4278F">
        <w:rPr>
          <w:rFonts w:cs="Palatino Linotype"/>
          <w:bCs/>
          <w:color w:val="000000"/>
          <w:sz w:val="24"/>
          <w:szCs w:val="24"/>
        </w:rPr>
        <w:t>echnologie )</w:t>
      </w:r>
      <w:proofErr w:type="gramEnd"/>
      <w:r w:rsidRPr="00E4278F">
        <w:rPr>
          <w:rFonts w:cs="Palatino Linotype"/>
          <w:bCs/>
          <w:color w:val="000000"/>
          <w:sz w:val="24"/>
          <w:szCs w:val="24"/>
        </w:rPr>
        <w:t xml:space="preserve">   ELECTROTEC</w:t>
      </w:r>
      <w:r>
        <w:rPr>
          <w:rFonts w:cs="Palatino Linotype"/>
          <w:bCs/>
          <w:color w:val="000000"/>
          <w:sz w:val="24"/>
          <w:szCs w:val="24"/>
        </w:rPr>
        <w:t>H</w:t>
      </w:r>
      <w:r w:rsidRPr="00E4278F">
        <w:rPr>
          <w:rFonts w:cs="Palatino Linotype"/>
          <w:bCs/>
          <w:color w:val="000000"/>
          <w:sz w:val="24"/>
          <w:szCs w:val="24"/>
        </w:rPr>
        <w:t>NIQUE</w:t>
      </w:r>
      <w:r>
        <w:rPr>
          <w:rFonts w:cs="Palatino Linotype"/>
          <w:bCs/>
          <w:color w:val="000000"/>
          <w:sz w:val="24"/>
          <w:szCs w:val="24"/>
        </w:rPr>
        <w:t xml:space="preserve"> - GENIE ELECTRIQUE</w:t>
      </w:r>
      <w:r w:rsidRPr="00E4278F">
        <w:rPr>
          <w:rFonts w:cs="Palatino Linotype"/>
          <w:bCs/>
          <w:color w:val="000000"/>
          <w:sz w:val="24"/>
          <w:szCs w:val="24"/>
        </w:rPr>
        <w:t xml:space="preserve">                                       </w:t>
      </w:r>
      <w:r w:rsidRPr="00E4278F">
        <w:rPr>
          <w:rFonts w:cs="Palatino Linotype"/>
          <w:bCs/>
          <w:color w:val="000000"/>
          <w:spacing w:val="1"/>
          <w:w w:val="96"/>
          <w:sz w:val="24"/>
          <w:szCs w:val="24"/>
        </w:rPr>
        <w:t xml:space="preserve">                   </w:t>
      </w:r>
      <w:r w:rsidRPr="00E4278F">
        <w:rPr>
          <w:rFonts w:cs="Palatino Linotype"/>
          <w:color w:val="000000"/>
          <w:sz w:val="24"/>
          <w:szCs w:val="24"/>
        </w:rPr>
        <w:t xml:space="preserve">                                           </w:t>
      </w:r>
      <w:r w:rsidRPr="00E4278F">
        <w:rPr>
          <w:sz w:val="24"/>
          <w:szCs w:val="24"/>
        </w:rPr>
        <w:br/>
      </w:r>
      <w:r w:rsidRPr="00E4278F">
        <w:rPr>
          <w:rFonts w:cs="Palatino Linotype"/>
          <w:b/>
          <w:bCs/>
          <w:color w:val="000000"/>
          <w:spacing w:val="1"/>
          <w:w w:val="96"/>
          <w:sz w:val="24"/>
          <w:szCs w:val="24"/>
        </w:rPr>
        <w:t xml:space="preserve">                      </w:t>
      </w:r>
      <w:r w:rsidRPr="000258EA">
        <w:rPr>
          <w:rFonts w:cs="Palatino Linotype"/>
          <w:bCs/>
          <w:color w:val="000000"/>
          <w:spacing w:val="1"/>
          <w:w w:val="96"/>
          <w:sz w:val="24"/>
          <w:szCs w:val="24"/>
        </w:rPr>
        <w:t>Institut Universitaire de Technologie</w:t>
      </w:r>
      <w:r w:rsidRPr="00E4278F">
        <w:rPr>
          <w:rFonts w:cs="Palatino Linotype"/>
          <w:b/>
          <w:bCs/>
          <w:color w:val="000000"/>
          <w:spacing w:val="1"/>
          <w:w w:val="96"/>
          <w:sz w:val="24"/>
          <w:szCs w:val="24"/>
        </w:rPr>
        <w:t xml:space="preserve">                            </w:t>
      </w:r>
      <w:r>
        <w:rPr>
          <w:rFonts w:cs="Palatino Linotype"/>
          <w:b/>
          <w:bCs/>
          <w:color w:val="000000"/>
          <w:spacing w:val="1"/>
          <w:w w:val="96"/>
          <w:sz w:val="24"/>
          <w:szCs w:val="24"/>
        </w:rPr>
        <w:t xml:space="preserve">   </w:t>
      </w:r>
      <w:r w:rsidR="0076506C">
        <w:rPr>
          <w:rFonts w:cs="Palatino Linotype"/>
          <w:b/>
          <w:bCs/>
          <w:color w:val="000000"/>
          <w:spacing w:val="1"/>
          <w:w w:val="96"/>
          <w:sz w:val="24"/>
          <w:szCs w:val="24"/>
        </w:rPr>
        <w:t xml:space="preserve">    </w:t>
      </w:r>
      <w:r>
        <w:rPr>
          <w:rFonts w:cs="Palatino Linotype"/>
          <w:b/>
          <w:bCs/>
          <w:color w:val="000000"/>
          <w:spacing w:val="1"/>
          <w:w w:val="96"/>
          <w:sz w:val="24"/>
          <w:szCs w:val="24"/>
        </w:rPr>
        <w:t xml:space="preserve">                             </w:t>
      </w:r>
      <w:r w:rsidRPr="00E4278F">
        <w:rPr>
          <w:rFonts w:cs="Palatino Linotype"/>
          <w:b/>
          <w:bCs/>
          <w:color w:val="000000"/>
          <w:spacing w:val="1"/>
          <w:w w:val="96"/>
          <w:sz w:val="24"/>
          <w:szCs w:val="24"/>
        </w:rPr>
        <w:t xml:space="preserve"> </w:t>
      </w:r>
      <w:r w:rsidRPr="000258EA">
        <w:rPr>
          <w:rFonts w:cs="Palatino Linotype"/>
          <w:bCs/>
          <w:color w:val="000000"/>
          <w:spacing w:val="1"/>
          <w:w w:val="96"/>
          <w:sz w:val="24"/>
          <w:szCs w:val="24"/>
        </w:rPr>
        <w:t>NÎMES</w:t>
      </w:r>
      <w:r w:rsidRPr="00E4278F">
        <w:rPr>
          <w:rFonts w:cs="Palatino Linotype"/>
          <w:b/>
          <w:bCs/>
          <w:color w:val="000000"/>
          <w:spacing w:val="1"/>
          <w:w w:val="96"/>
          <w:sz w:val="24"/>
          <w:szCs w:val="24"/>
        </w:rPr>
        <w:t xml:space="preserve">       </w:t>
      </w:r>
    </w:p>
    <w:p w:rsidR="00E23D80" w:rsidRPr="00E4278F" w:rsidRDefault="00E23D80" w:rsidP="00E23D80">
      <w:pPr>
        <w:tabs>
          <w:tab w:val="left" w:pos="993"/>
        </w:tabs>
        <w:autoSpaceDE w:val="0"/>
        <w:autoSpaceDN w:val="0"/>
        <w:adjustRightInd w:val="0"/>
        <w:spacing w:after="0" w:line="260" w:lineRule="exact"/>
        <w:rPr>
          <w:rFonts w:cs="Palatino Linotype"/>
          <w:bCs/>
          <w:color w:val="000000"/>
          <w:sz w:val="24"/>
          <w:szCs w:val="24"/>
        </w:rPr>
      </w:pPr>
    </w:p>
    <w:p w:rsidR="00E23D80" w:rsidRPr="004C0DAC" w:rsidRDefault="00E23D80" w:rsidP="00E23D80">
      <w:pPr>
        <w:spacing w:after="0" w:line="240" w:lineRule="auto"/>
        <w:rPr>
          <w:rFonts w:cs="Palatino Linotype"/>
          <w:color w:val="000000"/>
          <w:spacing w:val="2"/>
          <w:sz w:val="24"/>
          <w:szCs w:val="24"/>
        </w:rPr>
      </w:pPr>
      <w:r>
        <w:rPr>
          <w:rFonts w:ascii="Palatino Linotype" w:hAnsi="Palatino Linotype" w:cs="Palatino Linotype"/>
          <w:color w:val="000000"/>
          <w:spacing w:val="2"/>
          <w:sz w:val="24"/>
          <w:szCs w:val="24"/>
        </w:rPr>
        <w:t xml:space="preserve">                   </w:t>
      </w:r>
      <w:r>
        <w:rPr>
          <w:rFonts w:cs="Palatino Linotype"/>
          <w:color w:val="000000"/>
          <w:spacing w:val="2"/>
          <w:sz w:val="24"/>
          <w:szCs w:val="24"/>
        </w:rPr>
        <w:t xml:space="preserve">Habilitations H1 </w:t>
      </w:r>
      <w:proofErr w:type="gramStart"/>
      <w:r>
        <w:rPr>
          <w:rFonts w:cs="Palatino Linotype"/>
          <w:color w:val="000000"/>
          <w:spacing w:val="2"/>
          <w:sz w:val="24"/>
          <w:szCs w:val="24"/>
        </w:rPr>
        <w:t>B2 ,</w:t>
      </w:r>
      <w:proofErr w:type="gramEnd"/>
      <w:r>
        <w:rPr>
          <w:rFonts w:cs="Palatino Linotype"/>
          <w:color w:val="000000"/>
          <w:spacing w:val="2"/>
          <w:sz w:val="24"/>
          <w:szCs w:val="24"/>
        </w:rPr>
        <w:t xml:space="preserve"> PR1 CC , PR2 RN</w:t>
      </w:r>
    </w:p>
    <w:p w:rsidR="00E23D80" w:rsidRDefault="00E23D80" w:rsidP="00E23D80"/>
    <w:p w:rsidR="00E23D80" w:rsidRDefault="00E23D80" w:rsidP="00E23D80"/>
    <w:p w:rsidR="00FD2A67" w:rsidRDefault="00FD2A67"/>
    <w:sectPr w:rsidR="00FD2A67" w:rsidSect="001C495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F5915"/>
    <w:multiLevelType w:val="hybridMultilevel"/>
    <w:tmpl w:val="90127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FDD2870"/>
    <w:multiLevelType w:val="hybridMultilevel"/>
    <w:tmpl w:val="34E82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3D80"/>
    <w:rsid w:val="00136B99"/>
    <w:rsid w:val="00256BB8"/>
    <w:rsid w:val="004F6E6E"/>
    <w:rsid w:val="005628A8"/>
    <w:rsid w:val="005E4BC6"/>
    <w:rsid w:val="00687DAA"/>
    <w:rsid w:val="0076506C"/>
    <w:rsid w:val="009C7CCA"/>
    <w:rsid w:val="00C80715"/>
    <w:rsid w:val="00CB2CE0"/>
    <w:rsid w:val="00DB2114"/>
    <w:rsid w:val="00E23D80"/>
    <w:rsid w:val="00FD2A6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D80"/>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3D80"/>
    <w:pPr>
      <w:ind w:left="720"/>
      <w:contextualSpacing/>
    </w:pPr>
  </w:style>
  <w:style w:type="paragraph" w:styleId="Textedebulles">
    <w:name w:val="Balloon Text"/>
    <w:basedOn w:val="Normal"/>
    <w:link w:val="TextedebullesCar"/>
    <w:uiPriority w:val="99"/>
    <w:semiHidden/>
    <w:unhideWhenUsed/>
    <w:rsid w:val="00DB21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2114"/>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675</Words>
  <Characters>3718</Characters>
  <Application>Microsoft Office Word</Application>
  <DocSecurity>0</DocSecurity>
  <Lines>30</Lines>
  <Paragraphs>8</Paragraphs>
  <ScaleCrop>false</ScaleCrop>
  <Company> </Company>
  <LinksUpToDate>false</LinksUpToDate>
  <CharactersWithSpaces>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rodier mediteranée</dc:creator>
  <cp:keywords/>
  <dc:description/>
  <cp:lastModifiedBy>Utilisateur</cp:lastModifiedBy>
  <cp:revision>8</cp:revision>
  <cp:lastPrinted>2015-06-02T13:53:00Z</cp:lastPrinted>
  <dcterms:created xsi:type="dcterms:W3CDTF">2015-06-02T13:45:00Z</dcterms:created>
  <dcterms:modified xsi:type="dcterms:W3CDTF">2015-09-16T07:20:00Z</dcterms:modified>
</cp:coreProperties>
</file>